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16341" w14:textId="1DC3384E" w:rsidR="00CF205F" w:rsidRDefault="00942D65">
      <w:pPr>
        <w:pStyle w:val="Titel"/>
        <w:jc w:val="both"/>
        <w:rPr>
          <w:sz w:val="10"/>
          <w:lang w:val="en-GB"/>
        </w:rPr>
      </w:pPr>
      <w:r w:rsidRPr="00CF205F"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2F2E6056" wp14:editId="67072E3F">
            <wp:simplePos x="0" y="0"/>
            <wp:positionH relativeFrom="page">
              <wp:posOffset>722630</wp:posOffset>
            </wp:positionH>
            <wp:positionV relativeFrom="page">
              <wp:posOffset>317500</wp:posOffset>
            </wp:positionV>
            <wp:extent cx="6140450" cy="805180"/>
            <wp:effectExtent l="0" t="0" r="0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CC91B8" w14:textId="0D9EBCF2" w:rsidR="00CF205F" w:rsidRDefault="00CF205F" w:rsidP="002D2B51">
      <w:pPr>
        <w:pStyle w:val="Titel"/>
        <w:jc w:val="left"/>
        <w:rPr>
          <w:sz w:val="10"/>
          <w:lang w:val="en-GB"/>
        </w:rPr>
      </w:pPr>
    </w:p>
    <w:p w14:paraId="2239110D" w14:textId="77777777" w:rsidR="00F831D9" w:rsidRPr="0041488F" w:rsidRDefault="00F831D9">
      <w:pPr>
        <w:pStyle w:val="Titel"/>
        <w:jc w:val="both"/>
        <w:rPr>
          <w:sz w:val="10"/>
        </w:rPr>
      </w:pPr>
    </w:p>
    <w:p w14:paraId="50AA408B" w14:textId="55D27AD4" w:rsidR="00F831D9" w:rsidRPr="00986315" w:rsidRDefault="0041488F" w:rsidP="00340D03">
      <w:pPr>
        <w:pStyle w:val="Kop1"/>
        <w:tabs>
          <w:tab w:val="clear" w:pos="0"/>
          <w:tab w:val="clear" w:pos="850"/>
          <w:tab w:val="clear" w:pos="994"/>
          <w:tab w:val="clear" w:pos="1138"/>
          <w:tab w:val="clear" w:pos="1282"/>
          <w:tab w:val="clear" w:pos="1426"/>
          <w:tab w:val="clear" w:pos="157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jc w:val="center"/>
        <w:rPr>
          <w:rFonts w:ascii="Arial" w:hAnsi="Arial" w:cs="Arial"/>
          <w:w w:val="120"/>
          <w:sz w:val="32"/>
          <w:szCs w:val="32"/>
        </w:rPr>
      </w:pPr>
      <w:r w:rsidRPr="00986315">
        <w:rPr>
          <w:rFonts w:ascii="Arial" w:hAnsi="Arial" w:cs="Arial"/>
          <w:w w:val="120"/>
          <w:sz w:val="32"/>
          <w:szCs w:val="32"/>
        </w:rPr>
        <w:t>In</w:t>
      </w:r>
      <w:r w:rsidR="00D82748" w:rsidRPr="00986315">
        <w:rPr>
          <w:rFonts w:ascii="Arial" w:hAnsi="Arial" w:cs="Arial"/>
          <w:w w:val="120"/>
          <w:sz w:val="32"/>
          <w:szCs w:val="32"/>
        </w:rPr>
        <w:t>ternational Conference</w:t>
      </w:r>
    </w:p>
    <w:p w14:paraId="409439B2" w14:textId="5615D76E" w:rsidR="0041488F" w:rsidRPr="0041488F" w:rsidRDefault="003F4F41" w:rsidP="00340D03">
      <w:pPr>
        <w:spacing w:before="120"/>
        <w:jc w:val="center"/>
        <w:rPr>
          <w:lang w:val="en-GB"/>
        </w:rPr>
      </w:pPr>
      <w:r w:rsidRPr="003F4F41">
        <w:rPr>
          <w:rFonts w:ascii="Arial" w:hAnsi="Arial" w:cs="Arial"/>
          <w:b/>
          <w:i/>
          <w:sz w:val="24"/>
          <w:u w:val="single"/>
          <w:lang w:val="en-US"/>
        </w:rPr>
        <w:t>Dealing with tensions, crisis and war in accordance with international law and humanitarian principles</w:t>
      </w:r>
    </w:p>
    <w:p w14:paraId="117648B2" w14:textId="77777777" w:rsidR="00D518BA" w:rsidRDefault="00D518BA" w:rsidP="00340D03">
      <w:pPr>
        <w:pStyle w:val="Plattetekst"/>
        <w:rPr>
          <w:rFonts w:ascii="Arial" w:hAnsi="Arial" w:cs="Arial"/>
          <w:b/>
          <w:sz w:val="28"/>
          <w:lang w:val="en-GB"/>
        </w:rPr>
      </w:pPr>
    </w:p>
    <w:p w14:paraId="01CF7EC7" w14:textId="61DB332D" w:rsidR="00F831D9" w:rsidRPr="00E427B1" w:rsidRDefault="00B87C55" w:rsidP="00340D03">
      <w:pPr>
        <w:pStyle w:val="Plattetekst"/>
        <w:rPr>
          <w:rFonts w:ascii="Arial" w:hAnsi="Arial" w:cs="Arial"/>
          <w:b/>
          <w:sz w:val="32"/>
          <w:szCs w:val="32"/>
          <w:lang w:val="en-US"/>
        </w:rPr>
      </w:pPr>
      <w:r w:rsidRPr="00E427B1">
        <w:rPr>
          <w:rFonts w:ascii="Arial" w:hAnsi="Arial" w:cs="Arial"/>
          <w:b/>
          <w:sz w:val="32"/>
          <w:szCs w:val="32"/>
          <w:lang w:val="en-US"/>
        </w:rPr>
        <w:t>Aix-en-Provence</w:t>
      </w:r>
      <w:r w:rsidR="00F831D9" w:rsidRPr="00E427B1">
        <w:rPr>
          <w:rFonts w:ascii="Arial" w:hAnsi="Arial" w:cs="Arial"/>
          <w:b/>
          <w:sz w:val="32"/>
          <w:szCs w:val="32"/>
          <w:lang w:val="en-US"/>
        </w:rPr>
        <w:t xml:space="preserve">, </w:t>
      </w:r>
      <w:r w:rsidR="00EE73E5" w:rsidRPr="00E427B1">
        <w:rPr>
          <w:rFonts w:ascii="Arial" w:hAnsi="Arial" w:cs="Arial"/>
          <w:b/>
          <w:sz w:val="32"/>
          <w:szCs w:val="32"/>
          <w:lang w:val="en-US"/>
        </w:rPr>
        <w:t>France</w:t>
      </w:r>
      <w:r w:rsidR="0041488F" w:rsidRPr="00E427B1">
        <w:rPr>
          <w:rFonts w:ascii="Arial" w:hAnsi="Arial" w:cs="Arial"/>
          <w:b/>
          <w:sz w:val="32"/>
          <w:szCs w:val="32"/>
          <w:lang w:val="en-US"/>
        </w:rPr>
        <w:t>,</w:t>
      </w:r>
      <w:r w:rsidR="00F831D9" w:rsidRPr="00E427B1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9007DC" w:rsidRPr="00E427B1">
        <w:rPr>
          <w:rFonts w:ascii="Arial" w:hAnsi="Arial" w:cs="Arial"/>
          <w:b/>
          <w:sz w:val="32"/>
          <w:szCs w:val="32"/>
          <w:lang w:val="en-US"/>
        </w:rPr>
        <w:t>26 to 29 October 2021</w:t>
      </w:r>
    </w:p>
    <w:p w14:paraId="0D980DF2" w14:textId="77777777" w:rsidR="0060342E" w:rsidRPr="00E427B1" w:rsidRDefault="0060342E" w:rsidP="00340D03">
      <w:pPr>
        <w:pStyle w:val="Kop3"/>
        <w:ind w:right="567"/>
        <w:rPr>
          <w:rFonts w:ascii="Arial" w:hAnsi="Arial" w:cs="Arial"/>
          <w:smallCaps w:val="0"/>
          <w:spacing w:val="40"/>
          <w:w w:val="150"/>
          <w:sz w:val="24"/>
          <w:lang w:val="en-US"/>
        </w:rPr>
      </w:pPr>
    </w:p>
    <w:p w14:paraId="38183FFF" w14:textId="77777777" w:rsidR="0045197E" w:rsidRPr="00E427B1" w:rsidRDefault="007A48CB" w:rsidP="00340D03">
      <w:pPr>
        <w:pStyle w:val="Kop3"/>
        <w:ind w:right="567"/>
        <w:rPr>
          <w:rFonts w:ascii="Arial" w:hAnsi="Arial" w:cs="Arial"/>
          <w:smallCaps w:val="0"/>
          <w:spacing w:val="40"/>
          <w:w w:val="150"/>
          <w:sz w:val="24"/>
          <w:lang w:val="en-US"/>
        </w:rPr>
      </w:pPr>
      <w:r w:rsidRPr="00E427B1">
        <w:rPr>
          <w:rFonts w:ascii="Arial" w:hAnsi="Arial" w:cs="Arial"/>
          <w:smallCaps w:val="0"/>
          <w:spacing w:val="40"/>
          <w:w w:val="150"/>
          <w:sz w:val="24"/>
          <w:lang w:val="en-US"/>
        </w:rPr>
        <w:t xml:space="preserve">   </w:t>
      </w:r>
    </w:p>
    <w:p w14:paraId="4AFFF1F6" w14:textId="373CF1E2" w:rsidR="00F831D9" w:rsidRPr="00764CAF" w:rsidRDefault="00F831D9" w:rsidP="00751003">
      <w:pPr>
        <w:pStyle w:val="Kop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43" w:right="1842"/>
        <w:rPr>
          <w:rFonts w:ascii="Arial" w:hAnsi="Arial" w:cs="Arial"/>
          <w:smallCaps w:val="0"/>
          <w:spacing w:val="40"/>
          <w:w w:val="150"/>
          <w:sz w:val="24"/>
        </w:rPr>
      </w:pPr>
      <w:r w:rsidRPr="00751003">
        <w:rPr>
          <w:rFonts w:ascii="Arial" w:hAnsi="Arial" w:cs="Arial"/>
          <w:smallCaps w:val="0"/>
          <w:spacing w:val="40"/>
          <w:w w:val="150"/>
          <w:sz w:val="24"/>
        </w:rPr>
        <w:t>APPLICATION FOR</w:t>
      </w:r>
      <w:r w:rsidR="0060342E" w:rsidRPr="00751003">
        <w:rPr>
          <w:rFonts w:ascii="Arial" w:hAnsi="Arial" w:cs="Arial"/>
          <w:smallCaps w:val="0"/>
          <w:spacing w:val="40"/>
          <w:w w:val="150"/>
          <w:sz w:val="24"/>
        </w:rPr>
        <w:t>M</w:t>
      </w:r>
    </w:p>
    <w:p w14:paraId="57F23F43" w14:textId="77777777" w:rsidR="00F831D9" w:rsidRPr="0041488F" w:rsidRDefault="00F831D9" w:rsidP="00340D03">
      <w:pPr>
        <w:jc w:val="center"/>
        <w:rPr>
          <w:rFonts w:ascii="Arial" w:hAnsi="Arial" w:cs="Arial"/>
          <w:lang w:val="en-GB"/>
        </w:rPr>
      </w:pPr>
    </w:p>
    <w:p w14:paraId="0371BF77" w14:textId="77777777" w:rsidR="00F831D9" w:rsidRDefault="00F831D9" w:rsidP="00340D03">
      <w:pPr>
        <w:pStyle w:val="Kop5"/>
        <w:ind w:left="0" w:firstLine="0"/>
        <w:jc w:val="center"/>
        <w:rPr>
          <w:rFonts w:ascii="Arial" w:hAnsi="Arial" w:cs="Arial"/>
        </w:rPr>
      </w:pPr>
    </w:p>
    <w:p w14:paraId="7BC02979" w14:textId="3E37E288" w:rsidR="00EA15A5" w:rsidRDefault="008307ED" w:rsidP="00340D03">
      <w:pPr>
        <w:suppressAutoHyphens/>
        <w:jc w:val="center"/>
        <w:rPr>
          <w:rFonts w:ascii="Arial" w:hAnsi="Arial" w:cs="Arial"/>
          <w:b/>
          <w:bCs/>
          <w:spacing w:val="-2"/>
          <w:sz w:val="24"/>
          <w:lang w:val="en-GB"/>
        </w:rPr>
      </w:pPr>
      <w:r w:rsidRPr="00751003">
        <w:rPr>
          <w:rFonts w:ascii="Arial" w:hAnsi="Arial" w:cs="Arial"/>
          <w:b/>
          <w:bCs/>
          <w:spacing w:val="-2"/>
          <w:sz w:val="24"/>
          <w:lang w:val="en-GB"/>
        </w:rPr>
        <w:t>Please complete t</w:t>
      </w:r>
      <w:r w:rsidR="00450DC0" w:rsidRPr="00751003">
        <w:rPr>
          <w:rFonts w:ascii="Arial" w:hAnsi="Arial" w:cs="Arial"/>
          <w:b/>
          <w:bCs/>
          <w:spacing w:val="-2"/>
          <w:sz w:val="24"/>
          <w:lang w:val="en-GB"/>
        </w:rPr>
        <w:t xml:space="preserve">he form in CAPITAL </w:t>
      </w:r>
      <w:r w:rsidR="00EA15A5" w:rsidRPr="00751003">
        <w:rPr>
          <w:rFonts w:ascii="Arial" w:hAnsi="Arial" w:cs="Arial"/>
          <w:b/>
          <w:bCs/>
          <w:spacing w:val="-2"/>
          <w:sz w:val="24"/>
          <w:lang w:val="en-GB"/>
        </w:rPr>
        <w:t>LETTERS</w:t>
      </w:r>
    </w:p>
    <w:p w14:paraId="4A37CA9D" w14:textId="3D216EAE" w:rsidR="00F831D9" w:rsidRPr="00107662" w:rsidRDefault="00450DC0" w:rsidP="00340D03">
      <w:pPr>
        <w:suppressAutoHyphens/>
        <w:jc w:val="center"/>
        <w:rPr>
          <w:rFonts w:ascii="Arial" w:hAnsi="Arial" w:cs="Arial"/>
          <w:b/>
          <w:bCs/>
          <w:spacing w:val="-2"/>
          <w:sz w:val="24"/>
          <w:lang w:val="en-GB"/>
        </w:rPr>
      </w:pPr>
      <w:r w:rsidRPr="00107662">
        <w:rPr>
          <w:rFonts w:ascii="Arial" w:hAnsi="Arial" w:cs="Arial"/>
          <w:b/>
          <w:bCs/>
          <w:spacing w:val="-2"/>
          <w:sz w:val="24"/>
          <w:lang w:val="en-GB"/>
        </w:rPr>
        <w:t xml:space="preserve">&amp; </w:t>
      </w:r>
      <w:r w:rsidR="000C3831" w:rsidRPr="000C3831">
        <w:rPr>
          <w:rFonts w:ascii="Arial" w:hAnsi="Arial" w:cs="Arial"/>
          <w:b/>
          <w:bCs/>
          <w:spacing w:val="-2"/>
          <w:sz w:val="24"/>
          <w:lang w:val="en-GB"/>
        </w:rPr>
        <w:t xml:space="preserve">and return it </w:t>
      </w:r>
      <w:r w:rsidR="00454F8F">
        <w:rPr>
          <w:rFonts w:ascii="Arial" w:hAnsi="Arial" w:cs="Arial"/>
          <w:b/>
          <w:bCs/>
          <w:spacing w:val="-2"/>
          <w:sz w:val="24"/>
          <w:lang w:val="en-GB"/>
        </w:rPr>
        <w:t xml:space="preserve">by </w:t>
      </w:r>
      <w:r w:rsidR="00E427B1">
        <w:rPr>
          <w:rFonts w:ascii="Arial" w:hAnsi="Arial" w:cs="Arial"/>
          <w:b/>
          <w:bCs/>
          <w:spacing w:val="-2"/>
          <w:sz w:val="24"/>
          <w:lang w:val="en-GB"/>
        </w:rPr>
        <w:t>20</w:t>
      </w:r>
      <w:r w:rsidR="009007DC">
        <w:rPr>
          <w:rFonts w:ascii="Arial" w:hAnsi="Arial" w:cs="Arial"/>
          <w:b/>
          <w:bCs/>
          <w:spacing w:val="-2"/>
          <w:sz w:val="24"/>
          <w:lang w:val="en-GB"/>
        </w:rPr>
        <w:t xml:space="preserve"> </w:t>
      </w:r>
      <w:r w:rsidR="00E427B1">
        <w:rPr>
          <w:rFonts w:ascii="Arial" w:hAnsi="Arial" w:cs="Arial"/>
          <w:b/>
          <w:bCs/>
          <w:spacing w:val="-2"/>
          <w:sz w:val="24"/>
          <w:lang w:val="en-GB"/>
        </w:rPr>
        <w:t>September</w:t>
      </w:r>
      <w:r w:rsidR="009007DC">
        <w:rPr>
          <w:rFonts w:ascii="Arial" w:hAnsi="Arial" w:cs="Arial"/>
          <w:b/>
          <w:bCs/>
          <w:spacing w:val="-2"/>
          <w:sz w:val="24"/>
          <w:lang w:val="en-GB"/>
        </w:rPr>
        <w:t xml:space="preserve"> 2021</w:t>
      </w:r>
      <w:r w:rsidR="000C3831" w:rsidRPr="00EA15A5">
        <w:rPr>
          <w:rFonts w:ascii="Arial" w:hAnsi="Arial" w:cs="Arial"/>
          <w:b/>
          <w:bCs/>
          <w:spacing w:val="-2"/>
          <w:sz w:val="24"/>
          <w:u w:val="single"/>
          <w:lang w:val="en-GB"/>
        </w:rPr>
        <w:t xml:space="preserve"> </w:t>
      </w:r>
      <w:r w:rsidR="000C3831" w:rsidRPr="00EA15A5">
        <w:rPr>
          <w:rFonts w:ascii="Arial" w:hAnsi="Arial" w:cs="Arial"/>
          <w:b/>
          <w:bCs/>
          <w:caps/>
          <w:spacing w:val="-2"/>
          <w:sz w:val="24"/>
          <w:u w:val="single"/>
          <w:lang w:val="en-GB"/>
        </w:rPr>
        <w:t>at the latest</w:t>
      </w:r>
      <w:r w:rsidR="0089187F" w:rsidRPr="00454F8F">
        <w:rPr>
          <w:rFonts w:ascii="Arial" w:hAnsi="Arial" w:cs="Arial"/>
          <w:b/>
          <w:bCs/>
          <w:caps/>
          <w:spacing w:val="-2"/>
          <w:sz w:val="24"/>
          <w:lang w:val="en-GB"/>
        </w:rPr>
        <w:t xml:space="preserve"> </w:t>
      </w:r>
      <w:r w:rsidR="0089187F" w:rsidRPr="00454F8F">
        <w:rPr>
          <w:rFonts w:ascii="Arial" w:hAnsi="Arial" w:cs="Arial"/>
          <w:b/>
          <w:bCs/>
          <w:spacing w:val="-2"/>
          <w:sz w:val="24"/>
          <w:lang w:val="en-GB"/>
        </w:rPr>
        <w:t>to</w:t>
      </w:r>
      <w:r w:rsidR="00886998" w:rsidRPr="00107662">
        <w:rPr>
          <w:rFonts w:ascii="Arial" w:hAnsi="Arial" w:cs="Arial"/>
          <w:b/>
          <w:bCs/>
          <w:spacing w:val="-2"/>
          <w:sz w:val="24"/>
          <w:lang w:val="en-GB"/>
        </w:rPr>
        <w:t>:</w:t>
      </w:r>
    </w:p>
    <w:p w14:paraId="6F1AAC54" w14:textId="6D52126A" w:rsidR="00886998" w:rsidRDefault="00886998" w:rsidP="00340D03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</w:p>
    <w:p w14:paraId="00996F1D" w14:textId="1B559BB8" w:rsidR="00886998" w:rsidRDefault="00886998" w:rsidP="00340D03">
      <w:pPr>
        <w:suppressAutoHyphens/>
        <w:jc w:val="center"/>
        <w:rPr>
          <w:rFonts w:ascii="Arial" w:hAnsi="Arial" w:cs="Arial"/>
          <w:spacing w:val="-2"/>
          <w:sz w:val="24"/>
          <w:lang w:val="en-GB"/>
        </w:rPr>
      </w:pPr>
      <w:r>
        <w:rPr>
          <w:rFonts w:ascii="Arial" w:hAnsi="Arial" w:cs="Arial"/>
          <w:spacing w:val="-2"/>
          <w:sz w:val="24"/>
          <w:lang w:val="en-GB"/>
        </w:rPr>
        <w:t>International Society for Military Law and the Law of War</w:t>
      </w:r>
    </w:p>
    <w:p w14:paraId="3E43A8F3" w14:textId="40ABDC2E" w:rsidR="00886998" w:rsidRPr="00DF7140" w:rsidRDefault="00886998" w:rsidP="00340D03">
      <w:pPr>
        <w:suppressAutoHyphens/>
        <w:jc w:val="center"/>
        <w:rPr>
          <w:rFonts w:ascii="Arial" w:hAnsi="Arial" w:cs="Arial"/>
          <w:spacing w:val="-2"/>
          <w:sz w:val="24"/>
          <w:lang w:val="fr-BE"/>
        </w:rPr>
      </w:pPr>
      <w:r w:rsidRPr="00DF7140">
        <w:rPr>
          <w:rFonts w:ascii="Arial" w:hAnsi="Arial" w:cs="Arial"/>
          <w:spacing w:val="-2"/>
          <w:sz w:val="24"/>
          <w:lang w:val="fr-BE"/>
        </w:rPr>
        <w:t>General Secretariat</w:t>
      </w:r>
    </w:p>
    <w:p w14:paraId="1C2AB6C4" w14:textId="677B40FE" w:rsidR="00886998" w:rsidRPr="00DF7140" w:rsidRDefault="00886998" w:rsidP="00340D03">
      <w:pPr>
        <w:suppressAutoHyphens/>
        <w:jc w:val="center"/>
        <w:rPr>
          <w:rFonts w:ascii="Arial" w:hAnsi="Arial" w:cs="Arial"/>
          <w:spacing w:val="-2"/>
          <w:sz w:val="24"/>
          <w:lang w:val="fr-BE"/>
        </w:rPr>
      </w:pPr>
      <w:r w:rsidRPr="00DF7140">
        <w:rPr>
          <w:rFonts w:ascii="Arial" w:hAnsi="Arial" w:cs="Arial"/>
          <w:spacing w:val="-2"/>
          <w:sz w:val="24"/>
          <w:lang w:val="fr-BE"/>
        </w:rPr>
        <w:t>Avenue de la Renaiss</w:t>
      </w:r>
      <w:r w:rsidR="00624739" w:rsidRPr="00DF7140">
        <w:rPr>
          <w:rFonts w:ascii="Arial" w:hAnsi="Arial" w:cs="Arial"/>
          <w:spacing w:val="-2"/>
          <w:sz w:val="24"/>
          <w:lang w:val="fr-BE"/>
        </w:rPr>
        <w:t>ance 30</w:t>
      </w:r>
    </w:p>
    <w:p w14:paraId="7E7941F0" w14:textId="2DFAC6C1" w:rsidR="00624739" w:rsidRPr="00DF7140" w:rsidRDefault="00624739" w:rsidP="00340D03">
      <w:pPr>
        <w:suppressAutoHyphens/>
        <w:jc w:val="center"/>
        <w:rPr>
          <w:rFonts w:ascii="Arial" w:hAnsi="Arial" w:cs="Arial"/>
          <w:spacing w:val="-2"/>
          <w:sz w:val="24"/>
        </w:rPr>
      </w:pPr>
      <w:r w:rsidRPr="00DF7140">
        <w:rPr>
          <w:rFonts w:ascii="Arial" w:hAnsi="Arial" w:cs="Arial"/>
          <w:spacing w:val="-2"/>
          <w:sz w:val="24"/>
        </w:rPr>
        <w:t>1000 Brussels – BELGIUM</w:t>
      </w:r>
    </w:p>
    <w:p w14:paraId="5964C63F" w14:textId="698480AA" w:rsidR="00F831D9" w:rsidRDefault="000523E3" w:rsidP="00340D03">
      <w:pPr>
        <w:suppressAutoHyphens/>
        <w:jc w:val="center"/>
        <w:rPr>
          <w:rFonts w:ascii="Arial" w:hAnsi="Arial" w:cs="Arial"/>
          <w:sz w:val="24"/>
          <w:szCs w:val="24"/>
        </w:rPr>
      </w:pPr>
      <w:r w:rsidRPr="000523E3">
        <w:rPr>
          <w:rFonts w:ascii="Segoe MDL2 Assets" w:hAnsi="Segoe MDL2 Assets" w:cs="Arial"/>
          <w:b/>
          <w:spacing w:val="-2"/>
          <w:lang w:val="en-GB"/>
        </w:rPr>
        <w:t></w:t>
      </w:r>
      <w:r w:rsidRPr="00DF7140">
        <w:rPr>
          <w:rFonts w:ascii="Arial" w:hAnsi="Arial" w:cs="Arial"/>
          <w:b/>
          <w:spacing w:val="-2"/>
          <w:sz w:val="24"/>
        </w:rPr>
        <w:t xml:space="preserve"> </w:t>
      </w:r>
      <w:r w:rsidR="002844CD">
        <w:t xml:space="preserve"> </w:t>
      </w:r>
      <w:hyperlink r:id="rId8" w:history="1">
        <w:r w:rsidR="002844CD" w:rsidRPr="007863B0">
          <w:rPr>
            <w:rStyle w:val="Hyperlink"/>
            <w:rFonts w:ascii="Arial" w:hAnsi="Arial" w:cs="Arial"/>
            <w:sz w:val="24"/>
            <w:szCs w:val="24"/>
          </w:rPr>
          <w:t>brussels@ismllw.org</w:t>
        </w:r>
      </w:hyperlink>
    </w:p>
    <w:p w14:paraId="3300097B" w14:textId="77777777" w:rsidR="002844CD" w:rsidRPr="00DF7140" w:rsidRDefault="002844CD">
      <w:pPr>
        <w:suppressAutoHyphens/>
        <w:jc w:val="center"/>
        <w:rPr>
          <w:rFonts w:ascii="Arial" w:hAnsi="Arial" w:cs="Arial"/>
          <w:spacing w:val="-2"/>
          <w:sz w:val="24"/>
          <w:szCs w:val="24"/>
        </w:rPr>
      </w:pPr>
    </w:p>
    <w:p w14:paraId="11518BD5" w14:textId="77777777" w:rsidR="00F831D9" w:rsidRPr="00DF7140" w:rsidRDefault="00F831D9">
      <w:pPr>
        <w:suppressAutoHyphens/>
        <w:jc w:val="both"/>
        <w:rPr>
          <w:rFonts w:ascii="Arial" w:hAnsi="Arial" w:cs="Arial"/>
          <w:spacing w:val="-2"/>
          <w:sz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7"/>
        <w:gridCol w:w="6652"/>
      </w:tblGrid>
      <w:tr w:rsidR="00373A06" w14:paraId="56F6512F" w14:textId="77777777" w:rsidTr="0045197E">
        <w:trPr>
          <w:trHeight w:hRule="exact" w:val="624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4E73BB83" w14:textId="04A0A8D2" w:rsidR="00373A06" w:rsidRDefault="00EC4409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 xml:space="preserve">Family name </w:t>
            </w:r>
            <w:r w:rsidR="00295493">
              <w:rPr>
                <w:rFonts w:ascii="Arial" w:hAnsi="Arial" w:cs="Arial"/>
                <w:spacing w:val="-2"/>
                <w:sz w:val="24"/>
                <w:lang w:val="en-GB"/>
              </w:rPr>
              <w:t>/ Surname</w:t>
            </w:r>
          </w:p>
        </w:tc>
        <w:tc>
          <w:tcPr>
            <w:tcW w:w="6652" w:type="dxa"/>
            <w:tcBorders>
              <w:bottom w:val="single" w:sz="4" w:space="0" w:color="auto"/>
            </w:tcBorders>
            <w:vAlign w:val="center"/>
          </w:tcPr>
          <w:p w14:paraId="48ED6988" w14:textId="77777777" w:rsidR="00373A06" w:rsidRDefault="00373A06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040BF8" w14:paraId="3F289EFF" w14:textId="77777777" w:rsidTr="00A77BD2">
        <w:trPr>
          <w:trHeight w:hRule="exact"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0ED275A" w14:textId="77777777" w:rsidR="00040BF8" w:rsidRDefault="00040BF8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0B5780" w14:textId="77777777" w:rsidR="00040BF8" w:rsidRDefault="00040BF8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373A06" w14:paraId="35305C13" w14:textId="77777777" w:rsidTr="0045197E">
        <w:trPr>
          <w:trHeight w:hRule="exact" w:val="624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42955C8E" w14:textId="32C0377C" w:rsidR="00373A06" w:rsidRDefault="00295493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First name(s)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C7D50" w14:textId="77777777" w:rsidR="00373A06" w:rsidRDefault="00373A06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040BF8" w14:paraId="1AB0E304" w14:textId="77777777" w:rsidTr="00A77BD2">
        <w:trPr>
          <w:trHeight w:hRule="exact"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63646D1" w14:textId="77777777" w:rsidR="00040BF8" w:rsidRDefault="00040BF8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47C081" w14:textId="77777777" w:rsidR="00040BF8" w:rsidRDefault="00040BF8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373A06" w14:paraId="57CC293E" w14:textId="77777777" w:rsidTr="0045197E">
        <w:trPr>
          <w:trHeight w:hRule="exact" w:val="624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1B49220A" w14:textId="1DEE9305" w:rsidR="00373A06" w:rsidRDefault="00F13D24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Title / Rank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BAB01" w14:textId="77777777" w:rsidR="00373A06" w:rsidRDefault="00373A06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040BF8" w14:paraId="67FEE2D1" w14:textId="77777777" w:rsidTr="00A77BD2">
        <w:trPr>
          <w:trHeight w:hRule="exact"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5FD1DB" w14:textId="77777777" w:rsidR="00040BF8" w:rsidRDefault="00040BF8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02A19E" w14:textId="77777777" w:rsidR="00040BF8" w:rsidRDefault="00040BF8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373A06" w14:paraId="675872C9" w14:textId="77777777" w:rsidTr="0045197E">
        <w:trPr>
          <w:trHeight w:hRule="exact" w:val="624"/>
        </w:trPr>
        <w:tc>
          <w:tcPr>
            <w:tcW w:w="2977" w:type="dxa"/>
            <w:tcBorders>
              <w:top w:val="nil"/>
              <w:left w:val="nil"/>
              <w:bottom w:val="nil"/>
            </w:tcBorders>
            <w:vAlign w:val="center"/>
          </w:tcPr>
          <w:p w14:paraId="4E570E3B" w14:textId="4E8B1B9B" w:rsidR="00373A06" w:rsidRDefault="00F13D24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Function</w:t>
            </w:r>
            <w:r w:rsidR="008631A5">
              <w:rPr>
                <w:rFonts w:ascii="Arial" w:hAnsi="Arial" w:cs="Arial"/>
                <w:spacing w:val="-2"/>
                <w:sz w:val="24"/>
                <w:lang w:val="en-GB"/>
              </w:rPr>
              <w:t xml:space="preserve"> </w:t>
            </w:r>
            <w:r>
              <w:rPr>
                <w:rFonts w:ascii="Arial" w:hAnsi="Arial" w:cs="Arial"/>
                <w:spacing w:val="-2"/>
                <w:sz w:val="24"/>
                <w:lang w:val="en-GB"/>
              </w:rPr>
              <w:t>/ Service</w:t>
            </w:r>
          </w:p>
        </w:tc>
        <w:tc>
          <w:tcPr>
            <w:tcW w:w="66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9DE0C" w14:textId="77777777" w:rsidR="00373A06" w:rsidRDefault="00373A06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040BF8" w14:paraId="27E2DCF3" w14:textId="77777777" w:rsidTr="00A77BD2">
        <w:trPr>
          <w:trHeight w:hRule="exact"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4CB3E5C" w14:textId="77777777" w:rsidR="00040BF8" w:rsidRDefault="00040BF8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241913" w14:textId="77777777" w:rsidR="00040BF8" w:rsidRDefault="00040BF8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373A06" w14:paraId="0789BCCE" w14:textId="77777777" w:rsidTr="0045197E">
        <w:trPr>
          <w:trHeight w:hRule="exact" w:val="62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7386FBF" w14:textId="1DBC1BA7" w:rsidR="00373A06" w:rsidRDefault="008B31A2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Nationality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3CD59" w14:textId="77777777" w:rsidR="00373A06" w:rsidRDefault="00373A06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77079C" w14:paraId="19D64663" w14:textId="77777777" w:rsidTr="0072712E">
        <w:trPr>
          <w:trHeight w:hRule="exact"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CE8FA4" w14:textId="77777777" w:rsidR="0077079C" w:rsidRDefault="007707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694705" w14:textId="77777777" w:rsidR="0077079C" w:rsidRDefault="007707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77079C" w14:paraId="0B90EE6A" w14:textId="77777777" w:rsidTr="0045197E">
        <w:trPr>
          <w:trHeight w:hRule="exact" w:val="62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09E0F6" w14:textId="69734B26" w:rsidR="0077079C" w:rsidRDefault="007707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Phone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832C8" w14:textId="77777777" w:rsidR="0077079C" w:rsidRDefault="0077079C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C77CED" w14:paraId="2CC8DDDA" w14:textId="77777777" w:rsidTr="0072712E">
        <w:trPr>
          <w:trHeight w:hRule="exact"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4BE6C6" w14:textId="037DF39D" w:rsidR="00C77CED" w:rsidRDefault="00C77CED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E113FE" w14:textId="77777777" w:rsidR="00C77CED" w:rsidRDefault="00C77CED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585F74" w14:paraId="1640B7AC" w14:textId="77777777" w:rsidTr="0045197E">
        <w:trPr>
          <w:trHeight w:hRule="exact" w:val="62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9F7AB93" w14:textId="4CA40F78" w:rsidR="00585F74" w:rsidRPr="00585F74" w:rsidRDefault="00585F74">
            <w:p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lang w:val="en-GB"/>
              </w:rPr>
            </w:pPr>
            <w:r w:rsidRPr="00585F74">
              <w:rPr>
                <w:rFonts w:ascii="Arial" w:hAnsi="Arial" w:cs="Arial"/>
                <w:b/>
                <w:bCs/>
                <w:spacing w:val="-2"/>
                <w:sz w:val="24"/>
                <w:lang w:val="en-GB"/>
              </w:rPr>
              <w:t>E-mail address</w:t>
            </w:r>
            <w:r w:rsidR="00317F9C">
              <w:rPr>
                <w:rFonts w:ascii="Arial" w:hAnsi="Arial" w:cs="Arial"/>
                <w:b/>
                <w:bCs/>
                <w:spacing w:val="-2"/>
                <w:sz w:val="24"/>
                <w:lang w:val="en-GB"/>
              </w:rPr>
              <w:t xml:space="preserve"> (*)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E02DD" w14:textId="77777777" w:rsidR="00585F74" w:rsidRDefault="00585F74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DE5543" w14:paraId="179E35D0" w14:textId="77777777" w:rsidTr="0072712E">
        <w:trPr>
          <w:trHeight w:hRule="exact" w:val="113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72E6B" w14:textId="77777777" w:rsidR="00DE5543" w:rsidRPr="00585F74" w:rsidRDefault="00DE5543">
            <w:p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24"/>
                <w:lang w:val="en-GB"/>
              </w:rPr>
            </w:pPr>
          </w:p>
        </w:tc>
        <w:tc>
          <w:tcPr>
            <w:tcW w:w="6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2C82AF" w14:textId="77777777" w:rsidR="00DE5543" w:rsidRDefault="00DE5543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  <w:tr w:rsidR="00DE5543" w14:paraId="6DFB249B" w14:textId="77777777" w:rsidTr="00A77BD2">
        <w:trPr>
          <w:trHeight w:hRule="exact" w:val="1134"/>
        </w:trPr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36DECD" w14:textId="2A345589" w:rsidR="00DE5543" w:rsidRPr="00DE5543" w:rsidRDefault="00DE5543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  <w:r>
              <w:rPr>
                <w:rFonts w:ascii="Arial" w:hAnsi="Arial" w:cs="Arial"/>
                <w:spacing w:val="-2"/>
                <w:sz w:val="24"/>
                <w:lang w:val="en-GB"/>
              </w:rPr>
              <w:t>Regular mail address</w:t>
            </w:r>
          </w:p>
        </w:tc>
        <w:tc>
          <w:tcPr>
            <w:tcW w:w="6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2701" w14:textId="77777777" w:rsidR="00DE5543" w:rsidRDefault="00DE5543">
            <w:pPr>
              <w:suppressAutoHyphens/>
              <w:jc w:val="both"/>
              <w:rPr>
                <w:rFonts w:ascii="Arial" w:hAnsi="Arial" w:cs="Arial"/>
                <w:spacing w:val="-2"/>
                <w:sz w:val="24"/>
                <w:lang w:val="en-GB"/>
              </w:rPr>
            </w:pPr>
          </w:p>
        </w:tc>
      </w:tr>
    </w:tbl>
    <w:p w14:paraId="4062D9B9" w14:textId="77777777" w:rsidR="00F831D9" w:rsidRDefault="00F831D9">
      <w:pPr>
        <w:suppressAutoHyphens/>
        <w:jc w:val="both"/>
        <w:rPr>
          <w:rFonts w:ascii="Arial" w:hAnsi="Arial" w:cs="Arial"/>
          <w:spacing w:val="-2"/>
          <w:lang w:val="en-GB"/>
        </w:rPr>
      </w:pPr>
    </w:p>
    <w:p w14:paraId="6D7DC562" w14:textId="77777777" w:rsidR="002D2186" w:rsidRDefault="002D2186">
      <w:pPr>
        <w:suppressAutoHyphens/>
        <w:jc w:val="both"/>
        <w:rPr>
          <w:rFonts w:ascii="Arial" w:hAnsi="Arial" w:cs="Arial"/>
          <w:spacing w:val="-2"/>
          <w:sz w:val="24"/>
          <w:lang w:val="en-GB"/>
        </w:rPr>
      </w:pPr>
    </w:p>
    <w:p w14:paraId="79270914" w14:textId="4FF75E66" w:rsidR="00F831D9" w:rsidRDefault="00F831D9">
      <w:pPr>
        <w:pStyle w:val="Kop8"/>
        <w:rPr>
          <w:rFonts w:cs="Arial"/>
        </w:rPr>
      </w:pPr>
    </w:p>
    <w:p w14:paraId="69943A6D" w14:textId="1FBCE741" w:rsidR="00F831D9" w:rsidRDefault="00F831D9">
      <w:pPr>
        <w:suppressAutoHyphens/>
        <w:rPr>
          <w:rFonts w:ascii="Arial" w:hAnsi="Arial" w:cs="Arial"/>
          <w:spacing w:val="-2"/>
          <w:sz w:val="16"/>
          <w:lang w:val="en-GB"/>
        </w:rPr>
      </w:pPr>
    </w:p>
    <w:p w14:paraId="2D005AF7" w14:textId="77777777" w:rsidR="005435BF" w:rsidRDefault="005435BF">
      <w:pPr>
        <w:suppressAutoHyphens/>
        <w:rPr>
          <w:rFonts w:ascii="Arial" w:hAnsi="Arial" w:cs="Arial"/>
          <w:spacing w:val="-2"/>
          <w:sz w:val="16"/>
          <w:lang w:val="en-GB"/>
        </w:rPr>
      </w:pPr>
    </w:p>
    <w:p w14:paraId="769252AB" w14:textId="77777777" w:rsidR="00D518BA" w:rsidRDefault="00D518BA">
      <w:pPr>
        <w:pStyle w:val="Plattetekst2"/>
        <w:rPr>
          <w:rFonts w:cs="Arial"/>
          <w:sz w:val="24"/>
          <w:u w:val="single"/>
        </w:rPr>
      </w:pPr>
    </w:p>
    <w:p w14:paraId="45A7E37D" w14:textId="77777777" w:rsidR="00920697" w:rsidRDefault="00920697" w:rsidP="0041488F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</w:p>
    <w:tbl>
      <w:tblPr>
        <w:tblpPr w:leftFromText="141" w:rightFromText="141" w:vertAnchor="text" w:horzAnchor="margin" w:tblpX="-15" w:tblpY="42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5402"/>
        <w:gridCol w:w="1827"/>
      </w:tblGrid>
      <w:tr w:rsidR="00D518BA" w:rsidRPr="007E7F0D" w14:paraId="539E32C4" w14:textId="77777777" w:rsidTr="00A1778C">
        <w:trPr>
          <w:cantSplit/>
          <w:trHeight w:val="369"/>
        </w:trPr>
        <w:tc>
          <w:tcPr>
            <w:tcW w:w="2395" w:type="dxa"/>
            <w:vAlign w:val="center"/>
          </w:tcPr>
          <w:p w14:paraId="54CF1850" w14:textId="77777777" w:rsidR="00D518BA" w:rsidRPr="007E7F0D" w:rsidRDefault="00D518BA" w:rsidP="00B058E3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5402" w:type="dxa"/>
            <w:vAlign w:val="center"/>
          </w:tcPr>
          <w:p w14:paraId="27E49B91" w14:textId="77777777" w:rsidR="00D518BA" w:rsidRPr="007E7F0D" w:rsidRDefault="00D518BA" w:rsidP="00B058E3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REGISTRATION FEE</w:t>
            </w: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PER PERSON</w:t>
            </w:r>
          </w:p>
        </w:tc>
        <w:tc>
          <w:tcPr>
            <w:tcW w:w="1827" w:type="dxa"/>
            <w:vAlign w:val="center"/>
          </w:tcPr>
          <w:p w14:paraId="0830CFBD" w14:textId="77777777" w:rsidR="00D518BA" w:rsidRPr="007E7F0D" w:rsidRDefault="00D518BA" w:rsidP="00B058E3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7E7F0D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TOTAL</w:t>
            </w:r>
          </w:p>
        </w:tc>
      </w:tr>
      <w:tr w:rsidR="00D518BA" w:rsidRPr="002B5C38" w14:paraId="4D249004" w14:textId="77777777" w:rsidTr="00A1778C">
        <w:trPr>
          <w:cantSplit/>
          <w:trHeight w:hRule="exact" w:val="2155"/>
        </w:trPr>
        <w:tc>
          <w:tcPr>
            <w:tcW w:w="2395" w:type="dxa"/>
            <w:vAlign w:val="center"/>
          </w:tcPr>
          <w:p w14:paraId="770E7060" w14:textId="2208F5BA" w:rsidR="00D518BA" w:rsidRPr="002B5C38" w:rsidRDefault="00D518BA" w:rsidP="00B058E3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 xml:space="preserve">PARTICIPANT – </w:t>
            </w:r>
            <w:r w:rsidR="001A7913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Pr="005419F0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en-US"/>
              </w:rPr>
              <w:t>MEMBER</w:t>
            </w:r>
            <w:r w:rsidRPr="00F961DC">
              <w:rPr>
                <w:rFonts w:ascii="Arial" w:hAnsi="Arial"/>
                <w:b/>
                <w:bCs/>
                <w:color w:val="FF0000"/>
                <w:sz w:val="22"/>
                <w:szCs w:val="22"/>
                <w:lang w:val="en-US"/>
              </w:rPr>
              <w:t xml:space="preserve"> </w:t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 xml:space="preserve">OF THE </w:t>
            </w:r>
            <w:r w:rsidR="00A1778C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br/>
            </w:r>
            <w:r w:rsidRPr="002B5C38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SOCIETY</w:t>
            </w:r>
          </w:p>
        </w:tc>
        <w:tc>
          <w:tcPr>
            <w:tcW w:w="5402" w:type="dxa"/>
            <w:vAlign w:val="center"/>
          </w:tcPr>
          <w:p w14:paraId="27A5373B" w14:textId="291AA94D" w:rsidR="00D518BA" w:rsidRPr="002B5C38" w:rsidRDefault="00473248" w:rsidP="009007DC">
            <w:pPr>
              <w:jc w:val="center"/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 w:rsidRPr="00473248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€ 4</w:t>
            </w:r>
            <w:r w:rsidR="00407500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90</w:t>
            </w:r>
            <w:r w:rsidRPr="00473248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827" w:type="dxa"/>
            <w:vAlign w:val="center"/>
          </w:tcPr>
          <w:p w14:paraId="0844A96E" w14:textId="0B93FE27" w:rsidR="00D518BA" w:rsidRPr="002B5C38" w:rsidRDefault="00036CEB" w:rsidP="00B058E3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  </w:t>
            </w:r>
            <w:r w:rsidR="00D518BA" w:rsidRPr="002B5C38"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>€</w:t>
            </w:r>
          </w:p>
        </w:tc>
      </w:tr>
      <w:tr w:rsidR="00D518BA" w:rsidRPr="00E72637" w14:paraId="11D8EB71" w14:textId="77777777" w:rsidTr="00A1778C">
        <w:trPr>
          <w:cantSplit/>
          <w:trHeight w:hRule="exact" w:val="2155"/>
        </w:trPr>
        <w:tc>
          <w:tcPr>
            <w:tcW w:w="2395" w:type="dxa"/>
            <w:vAlign w:val="center"/>
          </w:tcPr>
          <w:p w14:paraId="12AA7B6A" w14:textId="77777777" w:rsidR="001A7DF1" w:rsidRPr="001A7DF1" w:rsidRDefault="001A7DF1" w:rsidP="00B058E3">
            <w:pPr>
              <w:jc w:val="center"/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A7DF1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PARTICIPANT –</w:t>
            </w:r>
          </w:p>
          <w:p w14:paraId="0EB5C5FE" w14:textId="36B19397" w:rsidR="00D518BA" w:rsidRPr="002B5C38" w:rsidRDefault="001A7DF1" w:rsidP="00B058E3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 w:rsidRPr="005419F0">
              <w:rPr>
                <w:rFonts w:ascii="Arial" w:hAnsi="Arial"/>
                <w:b/>
                <w:bCs/>
                <w:i/>
                <w:iCs/>
                <w:sz w:val="22"/>
                <w:szCs w:val="22"/>
                <w:lang w:val="en-US"/>
              </w:rPr>
              <w:t>NON-MEMBER</w:t>
            </w:r>
            <w:r w:rsidRPr="005419F0">
              <w:rPr>
                <w:rFonts w:ascii="Arial" w:hAnsi="Arial"/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1A7DF1">
              <w:rPr>
                <w:rFonts w:ascii="Arial" w:hAnsi="Arial"/>
                <w:b/>
                <w:bCs/>
                <w:color w:val="000000"/>
                <w:sz w:val="22"/>
                <w:szCs w:val="22"/>
                <w:lang w:val="en-US"/>
              </w:rPr>
              <w:t>OF THE SOCIETY</w:t>
            </w:r>
          </w:p>
        </w:tc>
        <w:tc>
          <w:tcPr>
            <w:tcW w:w="5402" w:type="dxa"/>
            <w:vAlign w:val="center"/>
          </w:tcPr>
          <w:p w14:paraId="6E796142" w14:textId="34C0B365" w:rsidR="00D518BA" w:rsidRPr="004B1B2E" w:rsidRDefault="006A793E" w:rsidP="009007DC">
            <w:pPr>
              <w:jc w:val="center"/>
              <w:rPr>
                <w:rFonts w:ascii="Arial" w:hAnsi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color w:val="000000"/>
                <w:sz w:val="22"/>
                <w:szCs w:val="22"/>
                <w:lang w:val="en-US"/>
              </w:rPr>
              <w:t xml:space="preserve">€ </w:t>
            </w:r>
            <w:r w:rsidR="00407500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540</w:t>
            </w:r>
            <w:r w:rsidRPr="007E7F0D">
              <w:rPr>
                <w:rFonts w:ascii="Arial" w:hAnsi="Arial"/>
                <w:color w:val="000000"/>
                <w:sz w:val="22"/>
                <w:szCs w:val="22"/>
                <w:lang w:val="en-US"/>
              </w:rPr>
              <w:t>,00</w:t>
            </w:r>
          </w:p>
        </w:tc>
        <w:tc>
          <w:tcPr>
            <w:tcW w:w="1827" w:type="dxa"/>
            <w:vAlign w:val="center"/>
          </w:tcPr>
          <w:p w14:paraId="419525D3" w14:textId="4ACC638A" w:rsidR="00D518BA" w:rsidRPr="002B5C38" w:rsidRDefault="004B1B2E" w:rsidP="00B058E3">
            <w:pP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/>
                <w:b/>
                <w:color w:val="000000"/>
                <w:sz w:val="22"/>
                <w:szCs w:val="22"/>
                <w:lang w:val="en-US"/>
              </w:rPr>
              <w:t xml:space="preserve">   €</w:t>
            </w:r>
          </w:p>
        </w:tc>
      </w:tr>
    </w:tbl>
    <w:p w14:paraId="18E3C8AC" w14:textId="327EABF9" w:rsidR="002B190C" w:rsidRDefault="002B190C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US"/>
        </w:rPr>
      </w:pPr>
    </w:p>
    <w:p w14:paraId="7596306B" w14:textId="3E7E46F6" w:rsidR="00920697" w:rsidRDefault="00EE536F" w:rsidP="00920697">
      <w:pPr>
        <w:suppressAutoHyphens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The </w:t>
      </w:r>
      <w:r w:rsidR="00A731D5">
        <w:rPr>
          <w:rFonts w:ascii="Arial" w:hAnsi="Arial" w:cs="Arial"/>
          <w:sz w:val="22"/>
          <w:szCs w:val="22"/>
          <w:lang w:val="en-US"/>
        </w:rPr>
        <w:t>r</w:t>
      </w:r>
      <w:r w:rsidR="00396532" w:rsidRPr="00396532">
        <w:rPr>
          <w:rFonts w:ascii="Arial" w:hAnsi="Arial" w:cs="Arial"/>
          <w:sz w:val="22"/>
          <w:szCs w:val="22"/>
          <w:lang w:val="en-US"/>
        </w:rPr>
        <w:t xml:space="preserve">egistration </w:t>
      </w:r>
      <w:r w:rsidR="00A731D5">
        <w:rPr>
          <w:rFonts w:ascii="Arial" w:hAnsi="Arial" w:cs="Arial"/>
          <w:sz w:val="22"/>
          <w:szCs w:val="22"/>
          <w:lang w:val="en-US"/>
        </w:rPr>
        <w:t>f</w:t>
      </w:r>
      <w:r w:rsidR="00396532" w:rsidRPr="00396532">
        <w:rPr>
          <w:rFonts w:ascii="Arial" w:hAnsi="Arial" w:cs="Arial"/>
          <w:sz w:val="22"/>
          <w:szCs w:val="22"/>
          <w:lang w:val="en-US"/>
        </w:rPr>
        <w:t xml:space="preserve">ee includes the conference materials, the Leuven Manual on the International Law Applicable to Peace Operations (soft cover), the </w:t>
      </w:r>
      <w:r w:rsidR="00FA6237">
        <w:rPr>
          <w:rFonts w:ascii="Arial" w:hAnsi="Arial" w:cs="Arial"/>
          <w:sz w:val="22"/>
          <w:szCs w:val="22"/>
          <w:lang w:val="en-US"/>
        </w:rPr>
        <w:t>ice</w:t>
      </w:r>
      <w:r w:rsidR="005B4070">
        <w:rPr>
          <w:rFonts w:ascii="Arial" w:hAnsi="Arial" w:cs="Arial"/>
          <w:sz w:val="22"/>
          <w:szCs w:val="22"/>
          <w:lang w:val="en-US"/>
        </w:rPr>
        <w:t>breaker</w:t>
      </w:r>
      <w:r w:rsidR="00396532" w:rsidRPr="00396532">
        <w:rPr>
          <w:rFonts w:ascii="Arial" w:hAnsi="Arial" w:cs="Arial"/>
          <w:sz w:val="22"/>
          <w:szCs w:val="22"/>
          <w:lang w:val="en-US"/>
        </w:rPr>
        <w:t>, the lunches</w:t>
      </w:r>
      <w:r>
        <w:rPr>
          <w:rFonts w:ascii="Arial" w:hAnsi="Arial" w:cs="Arial"/>
          <w:sz w:val="22"/>
          <w:szCs w:val="22"/>
          <w:lang w:val="en-US"/>
        </w:rPr>
        <w:t>, a small</w:t>
      </w:r>
      <w:r w:rsidR="0089704D">
        <w:rPr>
          <w:rFonts w:ascii="Arial" w:hAnsi="Arial" w:cs="Arial"/>
          <w:sz w:val="22"/>
          <w:szCs w:val="22"/>
          <w:lang w:val="en-US"/>
        </w:rPr>
        <w:t xml:space="preserve"> excursion</w:t>
      </w:r>
      <w:r>
        <w:rPr>
          <w:rFonts w:ascii="Arial" w:hAnsi="Arial" w:cs="Arial"/>
          <w:sz w:val="22"/>
          <w:szCs w:val="22"/>
          <w:lang w:val="en-US"/>
        </w:rPr>
        <w:t xml:space="preserve"> on </w:t>
      </w:r>
      <w:r w:rsidR="009007DC">
        <w:rPr>
          <w:rFonts w:ascii="Arial" w:hAnsi="Arial" w:cs="Arial"/>
          <w:sz w:val="22"/>
          <w:szCs w:val="22"/>
          <w:lang w:val="en-US"/>
        </w:rPr>
        <w:t>27 October 2021</w:t>
      </w:r>
      <w:r w:rsidR="0089704D">
        <w:rPr>
          <w:rFonts w:ascii="Arial" w:hAnsi="Arial" w:cs="Arial"/>
          <w:sz w:val="22"/>
          <w:szCs w:val="22"/>
          <w:lang w:val="en-US"/>
        </w:rPr>
        <w:t>, the</w:t>
      </w:r>
      <w:r w:rsidR="003959AA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</w:t>
      </w:r>
      <w:r w:rsidR="003959AA">
        <w:rPr>
          <w:rFonts w:ascii="Arial" w:hAnsi="Arial" w:cs="Arial"/>
          <w:sz w:val="22"/>
          <w:szCs w:val="22"/>
          <w:lang w:val="en-US"/>
        </w:rPr>
        <w:t xml:space="preserve">onference </w:t>
      </w:r>
      <w:r>
        <w:rPr>
          <w:rFonts w:ascii="Arial" w:hAnsi="Arial" w:cs="Arial"/>
          <w:sz w:val="22"/>
          <w:szCs w:val="22"/>
          <w:lang w:val="en-US"/>
        </w:rPr>
        <w:t>d</w:t>
      </w:r>
      <w:r w:rsidR="003959AA">
        <w:rPr>
          <w:rFonts w:ascii="Arial" w:hAnsi="Arial" w:cs="Arial"/>
          <w:sz w:val="22"/>
          <w:szCs w:val="22"/>
          <w:lang w:val="en-US"/>
        </w:rPr>
        <w:t>inner</w:t>
      </w:r>
      <w:r w:rsidR="00396532" w:rsidRPr="00396532">
        <w:rPr>
          <w:rFonts w:ascii="Arial" w:hAnsi="Arial" w:cs="Arial"/>
          <w:sz w:val="22"/>
          <w:szCs w:val="22"/>
          <w:lang w:val="en-US"/>
        </w:rPr>
        <w:t xml:space="preserve"> and coffee/tea breaks as stipulated in the Conference </w:t>
      </w:r>
      <w:proofErr w:type="spellStart"/>
      <w:r w:rsidR="00396532" w:rsidRPr="00396532">
        <w:rPr>
          <w:rFonts w:ascii="Arial" w:hAnsi="Arial" w:cs="Arial"/>
          <w:sz w:val="22"/>
          <w:szCs w:val="22"/>
          <w:lang w:val="en-US"/>
        </w:rPr>
        <w:t>program</w:t>
      </w:r>
      <w:r w:rsidR="00A731D5">
        <w:rPr>
          <w:rFonts w:ascii="Arial" w:hAnsi="Arial" w:cs="Arial"/>
          <w:sz w:val="22"/>
          <w:szCs w:val="22"/>
          <w:lang w:val="en-US"/>
        </w:rPr>
        <w:t>me</w:t>
      </w:r>
      <w:proofErr w:type="spellEnd"/>
      <w:r w:rsidR="00396532" w:rsidRPr="00396532">
        <w:rPr>
          <w:rFonts w:ascii="Arial" w:hAnsi="Arial" w:cs="Arial"/>
          <w:sz w:val="22"/>
          <w:szCs w:val="22"/>
          <w:lang w:val="en-US"/>
        </w:rPr>
        <w:t>.</w:t>
      </w:r>
    </w:p>
    <w:p w14:paraId="0DAFC64C" w14:textId="2B5716D8" w:rsidR="00A731D5" w:rsidRDefault="00A731D5" w:rsidP="00920697">
      <w:pPr>
        <w:suppressAutoHyphens/>
        <w:jc w:val="both"/>
        <w:rPr>
          <w:rFonts w:ascii="Arial" w:hAnsi="Arial" w:cs="Arial"/>
          <w:sz w:val="22"/>
          <w:szCs w:val="22"/>
          <w:lang w:val="en-US"/>
        </w:rPr>
      </w:pPr>
    </w:p>
    <w:p w14:paraId="47143004" w14:textId="097739E9" w:rsidR="00A731D5" w:rsidRPr="00425A7F" w:rsidRDefault="00A731D5" w:rsidP="00920697">
      <w:pPr>
        <w:suppressAutoHyphens/>
        <w:jc w:val="both"/>
        <w:rPr>
          <w:rFonts w:ascii="Arial" w:hAnsi="Arial" w:cs="Arial"/>
          <w:i/>
          <w:sz w:val="24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It does not include the optional group trip on Saturday, which will be subject to a separate registration and trip fee. More details will follow at a later stage.</w:t>
      </w:r>
    </w:p>
    <w:p w14:paraId="1DCC7315" w14:textId="77777777" w:rsidR="00920697" w:rsidRDefault="00920697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US"/>
        </w:rPr>
      </w:pPr>
    </w:p>
    <w:p w14:paraId="6EF16C68" w14:textId="07A62926" w:rsidR="00D518BA" w:rsidRDefault="00D518BA" w:rsidP="00D518BA">
      <w:pPr>
        <w:pStyle w:val="Plattetekst2"/>
        <w:rPr>
          <w:rFonts w:cs="Arial"/>
          <w:sz w:val="24"/>
        </w:rPr>
      </w:pPr>
      <w:r>
        <w:rPr>
          <w:rFonts w:cs="Arial"/>
          <w:sz w:val="24"/>
          <w:u w:val="single"/>
        </w:rPr>
        <w:t>Please note</w:t>
      </w:r>
      <w:r>
        <w:rPr>
          <w:rFonts w:cs="Arial"/>
          <w:sz w:val="24"/>
        </w:rPr>
        <w:t>: Registration for the hotel can only take place after confirmation of participation has been received from the General Secretariat in Brussels; together with this confirmation, the participant will receive detai</w:t>
      </w:r>
      <w:r w:rsidR="00A731D5">
        <w:rPr>
          <w:rFonts w:cs="Arial"/>
          <w:sz w:val="24"/>
        </w:rPr>
        <w:t>ls for transfer of the registra</w:t>
      </w:r>
      <w:r>
        <w:rPr>
          <w:rFonts w:cs="Arial"/>
          <w:sz w:val="24"/>
        </w:rPr>
        <w:t xml:space="preserve">tion fee. </w:t>
      </w:r>
    </w:p>
    <w:p w14:paraId="3ED8CAA4" w14:textId="77777777" w:rsidR="0095284F" w:rsidRDefault="0095284F" w:rsidP="00D518BA">
      <w:pPr>
        <w:pStyle w:val="Plattetekst2"/>
        <w:rPr>
          <w:rFonts w:cs="Arial"/>
          <w:sz w:val="24"/>
        </w:rPr>
      </w:pPr>
    </w:p>
    <w:p w14:paraId="1DE2CEF8" w14:textId="77777777" w:rsidR="0095284F" w:rsidRDefault="0095284F" w:rsidP="00D518BA">
      <w:pPr>
        <w:pStyle w:val="Plattetekst2"/>
        <w:rPr>
          <w:rFonts w:cs="Arial"/>
          <w:sz w:val="24"/>
        </w:rPr>
      </w:pPr>
    </w:p>
    <w:p w14:paraId="212ACE52" w14:textId="77777777" w:rsidR="0095284F" w:rsidRDefault="0095284F" w:rsidP="00D518BA">
      <w:pPr>
        <w:pStyle w:val="Plattetekst2"/>
        <w:rPr>
          <w:rFonts w:cs="Arial"/>
          <w:sz w:val="24"/>
        </w:rPr>
      </w:pPr>
    </w:p>
    <w:p w14:paraId="0239EB8C" w14:textId="0AA7CD21" w:rsidR="0095284F" w:rsidRPr="0095284F" w:rsidRDefault="0095284F" w:rsidP="0095284F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95284F">
        <w:rPr>
          <w:rFonts w:ascii="Arial" w:hAnsi="Arial" w:cs="Arial"/>
          <w:b/>
          <w:bCs/>
          <w:color w:val="000000"/>
          <w:sz w:val="22"/>
          <w:szCs w:val="22"/>
          <w:lang w:val="en-US" w:eastAsia="nl-BE"/>
        </w:rPr>
        <w:t xml:space="preserve">Privacy: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Our Privacy Policy </w:t>
      </w:r>
      <w:r w:rsidR="00E427B1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and the Privacy Policy of our host, the University of Aix-Marseille 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appl</w:t>
      </w:r>
      <w:r w:rsidR="00E427B1">
        <w:rPr>
          <w:rFonts w:ascii="Arial" w:hAnsi="Arial" w:cs="Arial"/>
          <w:color w:val="000000"/>
          <w:sz w:val="22"/>
          <w:szCs w:val="22"/>
          <w:lang w:val="en-US" w:eastAsia="nl-BE"/>
        </w:rPr>
        <w:t>y</w:t>
      </w: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>.</w:t>
      </w:r>
    </w:p>
    <w:p w14:paraId="290C874E" w14:textId="33DFDDC0" w:rsidR="005F7C75" w:rsidRPr="006B64D1" w:rsidRDefault="0095284F" w:rsidP="0095284F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 w:eastAsia="nl-BE"/>
        </w:rPr>
      </w:pPr>
      <w:r w:rsidRPr="0095284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See </w:t>
      </w:r>
      <w:hyperlink r:id="rId9" w:history="1">
        <w:r w:rsidR="00A731D5" w:rsidRPr="00010106">
          <w:rPr>
            <w:rStyle w:val="Hyperlink"/>
            <w:rFonts w:ascii="Arial" w:hAnsi="Arial" w:cs="Arial"/>
            <w:sz w:val="22"/>
            <w:szCs w:val="22"/>
            <w:lang w:val="en-US" w:eastAsia="nl-BE"/>
          </w:rPr>
          <w:t>https://www.ismllw.org/privacy-policy/</w:t>
        </w:r>
      </w:hyperlink>
      <w:r w:rsidR="00A731D5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</w:t>
      </w:r>
      <w:r w:rsidR="00E427B1">
        <w:rPr>
          <w:rFonts w:ascii="Arial" w:hAnsi="Arial" w:cs="Arial"/>
          <w:color w:val="000000"/>
          <w:sz w:val="22"/>
          <w:szCs w:val="22"/>
          <w:lang w:val="en-US" w:eastAsia="nl-BE"/>
        </w:rPr>
        <w:t>for our privacy policy.</w:t>
      </w:r>
    </w:p>
    <w:p w14:paraId="070D0310" w14:textId="4A06A779" w:rsidR="0095284F" w:rsidRPr="00EE536F" w:rsidRDefault="0095284F" w:rsidP="00A731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en-US" w:eastAsia="nl-BE"/>
        </w:rPr>
      </w:pPr>
      <w:r w:rsidRPr="00EE536F">
        <w:rPr>
          <w:rFonts w:ascii="Arial" w:hAnsi="Arial" w:cs="Arial"/>
          <w:color w:val="000000"/>
          <w:sz w:val="22"/>
          <w:szCs w:val="22"/>
          <w:lang w:val="en-US" w:eastAsia="nl-BE"/>
        </w:rPr>
        <w:t>By registering for this event you give permission to the Society and its office holders</w:t>
      </w:r>
      <w:r w:rsidR="00EE536F" w:rsidRPr="00EE536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</w:t>
      </w:r>
      <w:r w:rsidRPr="00EE536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and </w:t>
      </w:r>
      <w:r w:rsidR="00E427B1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staff, as well as to our host and its personnel </w:t>
      </w:r>
      <w:r w:rsidR="00EE536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to </w:t>
      </w:r>
      <w:r w:rsidRPr="00EE536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take pictures of participants at the event </w:t>
      </w:r>
      <w:r w:rsidR="00F1430E">
        <w:rPr>
          <w:rFonts w:ascii="Arial" w:hAnsi="Arial" w:cs="Arial"/>
          <w:color w:val="000000"/>
          <w:sz w:val="22"/>
          <w:szCs w:val="22"/>
          <w:lang w:val="en-US" w:eastAsia="nl-BE"/>
        </w:rPr>
        <w:t>and to make recordings at the event. You also give permission to</w:t>
      </w:r>
      <w:r w:rsidRPr="00EE536F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use these pictures</w:t>
      </w:r>
      <w:r w:rsidR="00F1430E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, images and sounds </w:t>
      </w:r>
      <w:r w:rsidRPr="00EE536F">
        <w:rPr>
          <w:rFonts w:ascii="Arial" w:hAnsi="Arial" w:cs="Arial"/>
          <w:color w:val="000000"/>
          <w:sz w:val="22"/>
          <w:szCs w:val="22"/>
          <w:lang w:val="en-US" w:eastAsia="nl-BE"/>
        </w:rPr>
        <w:t>for communication purposes (tweets, photo gallery of the website</w:t>
      </w:r>
      <w:r w:rsidR="00E427B1">
        <w:rPr>
          <w:rFonts w:ascii="Arial" w:hAnsi="Arial" w:cs="Arial"/>
          <w:color w:val="000000"/>
          <w:sz w:val="22"/>
          <w:szCs w:val="22"/>
          <w:lang w:val="en-US" w:eastAsia="nl-BE"/>
        </w:rPr>
        <w:t>, video conferencing</w:t>
      </w:r>
      <w:r w:rsidRPr="00EE536F">
        <w:rPr>
          <w:rFonts w:ascii="Arial" w:hAnsi="Arial" w:cs="Arial"/>
          <w:color w:val="000000"/>
          <w:sz w:val="22"/>
          <w:szCs w:val="22"/>
          <w:lang w:val="en-US" w:eastAsia="nl-BE"/>
        </w:rPr>
        <w:t>…)</w:t>
      </w:r>
      <w:r w:rsidR="00F1430E">
        <w:rPr>
          <w:rFonts w:ascii="Arial" w:hAnsi="Arial" w:cs="Arial"/>
          <w:color w:val="000000"/>
          <w:sz w:val="22"/>
          <w:szCs w:val="22"/>
          <w:lang w:val="en-US" w:eastAsia="nl-BE"/>
        </w:rPr>
        <w:t xml:space="preserve"> of the Society and our host, the University of Aix-Marseille</w:t>
      </w:r>
      <w:r w:rsidRPr="00EE536F">
        <w:rPr>
          <w:rFonts w:ascii="Arial" w:hAnsi="Arial" w:cs="Arial"/>
          <w:color w:val="000000"/>
          <w:sz w:val="22"/>
          <w:szCs w:val="22"/>
          <w:lang w:val="en-US" w:eastAsia="nl-BE"/>
        </w:rPr>
        <w:t>.</w:t>
      </w:r>
    </w:p>
    <w:p w14:paraId="193B347D" w14:textId="77777777" w:rsidR="0095284F" w:rsidRPr="00E427B1" w:rsidRDefault="0095284F" w:rsidP="00D518BA">
      <w:pPr>
        <w:pStyle w:val="Plattetekst2"/>
        <w:rPr>
          <w:rFonts w:cs="Arial"/>
          <w:sz w:val="24"/>
          <w:lang w:val="en-US"/>
        </w:rPr>
      </w:pPr>
    </w:p>
    <w:p w14:paraId="0F595151" w14:textId="77777777" w:rsidR="00D518BA" w:rsidRPr="009A31BF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en-US"/>
        </w:rPr>
      </w:pPr>
    </w:p>
    <w:p w14:paraId="709142DA" w14:textId="77777777" w:rsidR="00D518BA" w:rsidRPr="009A31BF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en-US"/>
        </w:rPr>
      </w:pPr>
    </w:p>
    <w:p w14:paraId="47CEA9BE" w14:textId="7629A73C" w:rsidR="001260C8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t>Place ………….............</w:t>
      </w:r>
      <w:r w:rsidR="00F961DC">
        <w:rPr>
          <w:rFonts w:ascii="Arial" w:hAnsi="Arial" w:cs="Arial"/>
          <w:spacing w:val="-2"/>
          <w:sz w:val="24"/>
          <w:lang w:val="fr-BE"/>
        </w:rPr>
        <w:t>........</w:t>
      </w:r>
      <w:r w:rsidR="00346D41">
        <w:rPr>
          <w:rFonts w:ascii="Arial" w:hAnsi="Arial" w:cs="Arial"/>
          <w:spacing w:val="-2"/>
          <w:sz w:val="24"/>
          <w:lang w:val="fr-BE"/>
        </w:rPr>
        <w:t>....</w:t>
      </w:r>
      <w:r>
        <w:rPr>
          <w:rFonts w:ascii="Arial" w:hAnsi="Arial" w:cs="Arial"/>
          <w:spacing w:val="-2"/>
          <w:sz w:val="24"/>
          <w:lang w:val="fr-BE"/>
        </w:rPr>
        <w:t>, Da</w:t>
      </w:r>
      <w:r w:rsidR="00346D41">
        <w:rPr>
          <w:rFonts w:ascii="Arial" w:hAnsi="Arial" w:cs="Arial"/>
          <w:spacing w:val="-2"/>
          <w:sz w:val="24"/>
          <w:lang w:val="fr-BE"/>
        </w:rPr>
        <w:t xml:space="preserve">te </w:t>
      </w:r>
      <w:r w:rsidR="00036197">
        <w:rPr>
          <w:rFonts w:ascii="Arial" w:hAnsi="Arial" w:cs="Arial"/>
          <w:spacing w:val="-2"/>
          <w:sz w:val="24"/>
          <w:lang w:val="fr-BE"/>
        </w:rPr>
        <w:t>…………………………….</w:t>
      </w:r>
      <w:r w:rsidR="00346D41">
        <w:rPr>
          <w:rFonts w:ascii="Arial" w:hAnsi="Arial" w:cs="Arial"/>
          <w:spacing w:val="-2"/>
          <w:sz w:val="24"/>
          <w:lang w:val="fr-BE"/>
        </w:rPr>
        <w:t xml:space="preserve"> </w:t>
      </w:r>
    </w:p>
    <w:p w14:paraId="0FBE8867" w14:textId="63D04407" w:rsidR="00D518BA" w:rsidRDefault="00D518BA" w:rsidP="00D518BA">
      <w:pPr>
        <w:suppressAutoHyphens/>
        <w:ind w:left="2836"/>
        <w:jc w:val="right"/>
        <w:rPr>
          <w:rFonts w:ascii="Arial" w:hAnsi="Arial" w:cs="Arial"/>
          <w:spacing w:val="-2"/>
          <w:sz w:val="24"/>
          <w:lang w:val="fr-BE"/>
        </w:rPr>
      </w:pPr>
    </w:p>
    <w:p w14:paraId="1B839DC7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2348A446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34D2E81F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1A1FCD2C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510ED7A4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4173936F" w14:textId="77777777" w:rsidR="00D518BA" w:rsidRDefault="00D518BA" w:rsidP="00D518BA">
      <w:pPr>
        <w:suppressAutoHyphens/>
        <w:ind w:left="5664"/>
        <w:jc w:val="both"/>
        <w:rPr>
          <w:rFonts w:ascii="Arial" w:hAnsi="Arial" w:cs="Arial"/>
          <w:spacing w:val="-2"/>
          <w:sz w:val="24"/>
          <w:lang w:val="fr-BE"/>
        </w:rPr>
      </w:pPr>
    </w:p>
    <w:p w14:paraId="09EBCF89" w14:textId="77777777" w:rsidR="00D518BA" w:rsidRDefault="00D518BA" w:rsidP="00D518BA">
      <w:pPr>
        <w:suppressAutoHyphens/>
        <w:ind w:left="4254"/>
        <w:jc w:val="both"/>
        <w:rPr>
          <w:rFonts w:ascii="Arial" w:hAnsi="Arial" w:cs="Arial"/>
          <w:spacing w:val="-2"/>
          <w:sz w:val="24"/>
          <w:lang w:val="fr-BE"/>
        </w:rPr>
      </w:pPr>
      <w:r>
        <w:rPr>
          <w:rFonts w:ascii="Arial" w:hAnsi="Arial" w:cs="Arial"/>
          <w:spacing w:val="-2"/>
          <w:sz w:val="24"/>
          <w:lang w:val="fr-BE"/>
        </w:rPr>
        <w:t xml:space="preserve">          </w:t>
      </w:r>
      <w:r>
        <w:rPr>
          <w:rFonts w:ascii="Arial" w:hAnsi="Arial" w:cs="Arial"/>
          <w:spacing w:val="-2"/>
          <w:sz w:val="24"/>
          <w:lang w:val="fr-BE"/>
        </w:rPr>
        <w:tab/>
      </w:r>
      <w:r>
        <w:rPr>
          <w:rFonts w:ascii="Arial" w:hAnsi="Arial" w:cs="Arial"/>
          <w:spacing w:val="-2"/>
          <w:sz w:val="24"/>
          <w:lang w:val="fr-BE"/>
        </w:rPr>
        <w:tab/>
        <w:t>(signature)</w:t>
      </w:r>
    </w:p>
    <w:p w14:paraId="368575D0" w14:textId="77777777" w:rsidR="00D518BA" w:rsidRPr="00D518BA" w:rsidRDefault="00D518BA" w:rsidP="0041488F">
      <w:pPr>
        <w:suppressAutoHyphens/>
        <w:ind w:left="4254"/>
        <w:jc w:val="both"/>
        <w:rPr>
          <w:rFonts w:ascii="Arial" w:hAnsi="Arial" w:cs="Arial"/>
          <w:i/>
          <w:sz w:val="24"/>
          <w:lang w:val="en-US"/>
        </w:rPr>
      </w:pPr>
    </w:p>
    <w:sectPr w:rsidR="00D518BA" w:rsidRPr="00D518BA" w:rsidSect="001A7913">
      <w:footerReference w:type="default" r:id="rId10"/>
      <w:pgSz w:w="11906" w:h="16838"/>
      <w:pgMar w:top="426" w:right="1274" w:bottom="567" w:left="993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DB5A9" w14:textId="77777777" w:rsidR="00253734" w:rsidRDefault="00253734" w:rsidP="00317F9C">
      <w:r>
        <w:separator/>
      </w:r>
    </w:p>
  </w:endnote>
  <w:endnote w:type="continuationSeparator" w:id="0">
    <w:p w14:paraId="6890D071" w14:textId="77777777" w:rsidR="00253734" w:rsidRDefault="00253734" w:rsidP="0031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E9CBD" w14:textId="185B01B7" w:rsidR="00317F9C" w:rsidRPr="00DF7140" w:rsidRDefault="002A049A" w:rsidP="00C130C9">
    <w:pPr>
      <w:pStyle w:val="Voettekst"/>
      <w:pBdr>
        <w:top w:val="single" w:sz="4" w:space="0" w:color="auto"/>
      </w:pBdr>
      <w:spacing w:before="120"/>
      <w:rPr>
        <w:b/>
        <w:bCs/>
        <w:caps/>
        <w:sz w:val="24"/>
        <w:szCs w:val="24"/>
        <w:lang w:val="en-US"/>
      </w:rPr>
    </w:pPr>
    <w:r w:rsidRPr="00DF7140">
      <w:rPr>
        <w:b/>
        <w:bCs/>
        <w:caps/>
        <w:sz w:val="24"/>
        <w:szCs w:val="24"/>
        <w:lang w:val="en-US"/>
      </w:rPr>
      <w:t>(*) AS A RULE, ADDITIONAL INFORMATION WILL BE SENT BY E-MAIL</w:t>
    </w:r>
    <w:r w:rsidR="00DE5543" w:rsidRPr="00DF7140">
      <w:rPr>
        <w:b/>
        <w:bCs/>
        <w:caps/>
        <w:sz w:val="24"/>
        <w:szCs w:val="24"/>
        <w:lang w:val="en-US"/>
      </w:rPr>
      <w:br/>
    </w:r>
  </w:p>
  <w:p w14:paraId="4FA63F79" w14:textId="77777777" w:rsidR="00317F9C" w:rsidRPr="00DF7140" w:rsidRDefault="00317F9C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B8269" w14:textId="77777777" w:rsidR="00253734" w:rsidRDefault="00253734" w:rsidP="00317F9C">
      <w:r>
        <w:separator/>
      </w:r>
    </w:p>
  </w:footnote>
  <w:footnote w:type="continuationSeparator" w:id="0">
    <w:p w14:paraId="2F4B3B7E" w14:textId="77777777" w:rsidR="00253734" w:rsidRDefault="00253734" w:rsidP="00317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01BED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1" w15:restartNumberingAfterBreak="0">
    <w:nsid w:val="49CB2EB3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2" w15:restartNumberingAfterBreak="0">
    <w:nsid w:val="5A066CAC"/>
    <w:multiLevelType w:val="singleLevel"/>
    <w:tmpl w:val="B5167B3E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69204CDB"/>
    <w:multiLevelType w:val="hybridMultilevel"/>
    <w:tmpl w:val="54F0EE32"/>
    <w:lvl w:ilvl="0" w:tplc="0CFC5B0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F559D"/>
    <w:multiLevelType w:val="hybridMultilevel"/>
    <w:tmpl w:val="76C2555C"/>
    <w:lvl w:ilvl="0" w:tplc="1842F14C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 w15:restartNumberingAfterBreak="0">
    <w:nsid w:val="7C687B54"/>
    <w:multiLevelType w:val="singleLevel"/>
    <w:tmpl w:val="9FC4A4EE"/>
    <w:lvl w:ilvl="0">
      <w:start w:val="2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1A"/>
    <w:rsid w:val="000135F0"/>
    <w:rsid w:val="00020AA4"/>
    <w:rsid w:val="000247B4"/>
    <w:rsid w:val="00036197"/>
    <w:rsid w:val="00036CEB"/>
    <w:rsid w:val="00040770"/>
    <w:rsid w:val="00040BF8"/>
    <w:rsid w:val="00043A7B"/>
    <w:rsid w:val="000523E3"/>
    <w:rsid w:val="000774BF"/>
    <w:rsid w:val="00080CFC"/>
    <w:rsid w:val="0009761A"/>
    <w:rsid w:val="000B304F"/>
    <w:rsid w:val="000C3831"/>
    <w:rsid w:val="000E78C5"/>
    <w:rsid w:val="000F4B1A"/>
    <w:rsid w:val="00107662"/>
    <w:rsid w:val="001260C8"/>
    <w:rsid w:val="001723FF"/>
    <w:rsid w:val="001748AD"/>
    <w:rsid w:val="001A3509"/>
    <w:rsid w:val="001A7913"/>
    <w:rsid w:val="001A7DF1"/>
    <w:rsid w:val="001C2E34"/>
    <w:rsid w:val="001D0129"/>
    <w:rsid w:val="001D1DDC"/>
    <w:rsid w:val="001F7967"/>
    <w:rsid w:val="002019C8"/>
    <w:rsid w:val="00204D35"/>
    <w:rsid w:val="002405D7"/>
    <w:rsid w:val="00253734"/>
    <w:rsid w:val="002730D7"/>
    <w:rsid w:val="00282B01"/>
    <w:rsid w:val="002844CD"/>
    <w:rsid w:val="00292F23"/>
    <w:rsid w:val="00295493"/>
    <w:rsid w:val="002A049A"/>
    <w:rsid w:val="002A6FFC"/>
    <w:rsid w:val="002B190C"/>
    <w:rsid w:val="002D2186"/>
    <w:rsid w:val="002D2B51"/>
    <w:rsid w:val="00302BA3"/>
    <w:rsid w:val="003052BB"/>
    <w:rsid w:val="00317F9C"/>
    <w:rsid w:val="00340D03"/>
    <w:rsid w:val="00346D41"/>
    <w:rsid w:val="00363ED0"/>
    <w:rsid w:val="00373A06"/>
    <w:rsid w:val="003959AA"/>
    <w:rsid w:val="00396532"/>
    <w:rsid w:val="003D3DCA"/>
    <w:rsid w:val="003F4F41"/>
    <w:rsid w:val="00407500"/>
    <w:rsid w:val="0041149D"/>
    <w:rsid w:val="0041488F"/>
    <w:rsid w:val="00425398"/>
    <w:rsid w:val="00425A7F"/>
    <w:rsid w:val="00450DC0"/>
    <w:rsid w:val="0045197E"/>
    <w:rsid w:val="00453845"/>
    <w:rsid w:val="00454F8F"/>
    <w:rsid w:val="0045741A"/>
    <w:rsid w:val="00471C3B"/>
    <w:rsid w:val="00473248"/>
    <w:rsid w:val="0048152A"/>
    <w:rsid w:val="0048659E"/>
    <w:rsid w:val="004A60AE"/>
    <w:rsid w:val="004B1B2E"/>
    <w:rsid w:val="004C66B8"/>
    <w:rsid w:val="004F0E43"/>
    <w:rsid w:val="0050559A"/>
    <w:rsid w:val="005419F0"/>
    <w:rsid w:val="005435BF"/>
    <w:rsid w:val="00573A02"/>
    <w:rsid w:val="00585F74"/>
    <w:rsid w:val="00593241"/>
    <w:rsid w:val="005B4070"/>
    <w:rsid w:val="005C0012"/>
    <w:rsid w:val="005C5B22"/>
    <w:rsid w:val="005D2AF7"/>
    <w:rsid w:val="005F70CD"/>
    <w:rsid w:val="005F7C75"/>
    <w:rsid w:val="006024E5"/>
    <w:rsid w:val="0060342E"/>
    <w:rsid w:val="00624739"/>
    <w:rsid w:val="00673715"/>
    <w:rsid w:val="0069196E"/>
    <w:rsid w:val="00692EBA"/>
    <w:rsid w:val="006967AF"/>
    <w:rsid w:val="006A2897"/>
    <w:rsid w:val="006A76EB"/>
    <w:rsid w:val="006A793E"/>
    <w:rsid w:val="006B64D1"/>
    <w:rsid w:val="006C1D79"/>
    <w:rsid w:val="00707351"/>
    <w:rsid w:val="0072712E"/>
    <w:rsid w:val="00751003"/>
    <w:rsid w:val="00754ED9"/>
    <w:rsid w:val="00764CAF"/>
    <w:rsid w:val="00766239"/>
    <w:rsid w:val="0077079C"/>
    <w:rsid w:val="00773F13"/>
    <w:rsid w:val="0079608D"/>
    <w:rsid w:val="007A48CB"/>
    <w:rsid w:val="007F136B"/>
    <w:rsid w:val="00802956"/>
    <w:rsid w:val="008307ED"/>
    <w:rsid w:val="00837128"/>
    <w:rsid w:val="00854BAE"/>
    <w:rsid w:val="008631A5"/>
    <w:rsid w:val="00864DFA"/>
    <w:rsid w:val="00885ACA"/>
    <w:rsid w:val="00886998"/>
    <w:rsid w:val="0089187F"/>
    <w:rsid w:val="0089704D"/>
    <w:rsid w:val="008A3E99"/>
    <w:rsid w:val="008B31A2"/>
    <w:rsid w:val="008D1D06"/>
    <w:rsid w:val="008F03D4"/>
    <w:rsid w:val="009007DC"/>
    <w:rsid w:val="00920697"/>
    <w:rsid w:val="0092330C"/>
    <w:rsid w:val="00942D65"/>
    <w:rsid w:val="0095284F"/>
    <w:rsid w:val="00986315"/>
    <w:rsid w:val="009A31BF"/>
    <w:rsid w:val="009C621E"/>
    <w:rsid w:val="00A1778C"/>
    <w:rsid w:val="00A509B4"/>
    <w:rsid w:val="00A70E48"/>
    <w:rsid w:val="00A731D5"/>
    <w:rsid w:val="00A77BD2"/>
    <w:rsid w:val="00A94ABC"/>
    <w:rsid w:val="00A971E4"/>
    <w:rsid w:val="00AC4678"/>
    <w:rsid w:val="00AF0106"/>
    <w:rsid w:val="00B058E3"/>
    <w:rsid w:val="00B07D4C"/>
    <w:rsid w:val="00B65827"/>
    <w:rsid w:val="00B66371"/>
    <w:rsid w:val="00B86734"/>
    <w:rsid w:val="00B87C55"/>
    <w:rsid w:val="00B945A0"/>
    <w:rsid w:val="00BE52C6"/>
    <w:rsid w:val="00C130C9"/>
    <w:rsid w:val="00C37CA5"/>
    <w:rsid w:val="00C44C1E"/>
    <w:rsid w:val="00C55B96"/>
    <w:rsid w:val="00C77CED"/>
    <w:rsid w:val="00C80B2D"/>
    <w:rsid w:val="00C817D8"/>
    <w:rsid w:val="00C8446D"/>
    <w:rsid w:val="00CC0F01"/>
    <w:rsid w:val="00CE7C7B"/>
    <w:rsid w:val="00CF205F"/>
    <w:rsid w:val="00D36F79"/>
    <w:rsid w:val="00D401CC"/>
    <w:rsid w:val="00D518BA"/>
    <w:rsid w:val="00D82275"/>
    <w:rsid w:val="00D82748"/>
    <w:rsid w:val="00D9274D"/>
    <w:rsid w:val="00DE2D55"/>
    <w:rsid w:val="00DE5543"/>
    <w:rsid w:val="00DF7140"/>
    <w:rsid w:val="00E26205"/>
    <w:rsid w:val="00E427B1"/>
    <w:rsid w:val="00E72637"/>
    <w:rsid w:val="00E77FCE"/>
    <w:rsid w:val="00E91953"/>
    <w:rsid w:val="00EA15A5"/>
    <w:rsid w:val="00EA7F2A"/>
    <w:rsid w:val="00EC4409"/>
    <w:rsid w:val="00ED5D53"/>
    <w:rsid w:val="00EE2984"/>
    <w:rsid w:val="00EE536F"/>
    <w:rsid w:val="00EE64FA"/>
    <w:rsid w:val="00EE73E5"/>
    <w:rsid w:val="00EF7C89"/>
    <w:rsid w:val="00F04E65"/>
    <w:rsid w:val="00F13D24"/>
    <w:rsid w:val="00F1430E"/>
    <w:rsid w:val="00F65024"/>
    <w:rsid w:val="00F831D9"/>
    <w:rsid w:val="00F84769"/>
    <w:rsid w:val="00F85A1A"/>
    <w:rsid w:val="00F961DC"/>
    <w:rsid w:val="00FA6237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258CBFF"/>
  <w15:docId w15:val="{CA208ACF-F59E-4D16-A643-79CBC4F6E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tabs>
        <w:tab w:val="left" w:pos="0"/>
        <w:tab w:val="left" w:pos="850"/>
        <w:tab w:val="left" w:pos="994"/>
        <w:tab w:val="left" w:pos="1138"/>
        <w:tab w:val="left" w:pos="1282"/>
        <w:tab w:val="left" w:pos="1426"/>
        <w:tab w:val="left" w:pos="157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  <w:jc w:val="both"/>
      <w:outlineLvl w:val="0"/>
    </w:pPr>
    <w:rPr>
      <w:b/>
      <w:smallCaps/>
      <w:spacing w:val="-2"/>
      <w:lang w:val="en-GB"/>
    </w:rPr>
  </w:style>
  <w:style w:type="paragraph" w:styleId="Kop2">
    <w:name w:val="heading 2"/>
    <w:basedOn w:val="Standaard"/>
    <w:next w:val="Standaard"/>
    <w:qFormat/>
    <w:pPr>
      <w:keepNext/>
      <w:suppressAutoHyphens/>
      <w:jc w:val="center"/>
      <w:outlineLvl w:val="1"/>
    </w:pPr>
    <w:rPr>
      <w:b/>
      <w:smallCaps/>
      <w:spacing w:val="-2"/>
      <w:sz w:val="24"/>
      <w:lang w:val="en-GB"/>
    </w:rPr>
  </w:style>
  <w:style w:type="paragraph" w:styleId="Kop3">
    <w:name w:val="heading 3"/>
    <w:basedOn w:val="Standaard"/>
    <w:next w:val="Standaard"/>
    <w:qFormat/>
    <w:pPr>
      <w:keepNext/>
      <w:suppressAutoHyphens/>
      <w:jc w:val="center"/>
      <w:outlineLvl w:val="2"/>
    </w:pPr>
    <w:rPr>
      <w:b/>
      <w:smallCaps/>
      <w:spacing w:val="-2"/>
      <w:sz w:val="28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p4">
    <w:name w:val="heading 4"/>
    <w:basedOn w:val="Standaard"/>
    <w:next w:val="Standaard"/>
    <w:qFormat/>
    <w:pPr>
      <w:keepNext/>
      <w:suppressAutoHyphens/>
      <w:ind w:left="1138" w:hanging="1138"/>
      <w:jc w:val="both"/>
      <w:outlineLvl w:val="3"/>
    </w:pPr>
    <w:rPr>
      <w:spacing w:val="-2"/>
      <w:sz w:val="24"/>
      <w:lang w:val="en-GB"/>
    </w:rPr>
  </w:style>
  <w:style w:type="paragraph" w:styleId="Kop5">
    <w:name w:val="heading 5"/>
    <w:basedOn w:val="Standaard"/>
    <w:next w:val="Standaard"/>
    <w:qFormat/>
    <w:pPr>
      <w:keepNext/>
      <w:suppressAutoHyphens/>
      <w:ind w:left="1282" w:hanging="1282"/>
      <w:jc w:val="both"/>
      <w:outlineLvl w:val="4"/>
    </w:pPr>
    <w:rPr>
      <w:spacing w:val="-2"/>
      <w:sz w:val="24"/>
      <w:lang w:val="en-GB"/>
    </w:rPr>
  </w:style>
  <w:style w:type="paragraph" w:styleId="Kop6">
    <w:name w:val="heading 6"/>
    <w:basedOn w:val="Standaard"/>
    <w:next w:val="Standaard"/>
    <w:qFormat/>
    <w:pPr>
      <w:keepNext/>
      <w:suppressAutoHyphens/>
      <w:jc w:val="both"/>
      <w:outlineLvl w:val="5"/>
    </w:pPr>
    <w:rPr>
      <w:rFonts w:ascii="Arial" w:hAnsi="Arial"/>
      <w:b/>
      <w:smallCaps/>
      <w:spacing w:val="-2"/>
      <w:sz w:val="24"/>
      <w:lang w:val="en-GB"/>
    </w:rPr>
  </w:style>
  <w:style w:type="paragraph" w:styleId="Kop7">
    <w:name w:val="heading 7"/>
    <w:basedOn w:val="Standaard"/>
    <w:next w:val="Standaard"/>
    <w:qFormat/>
    <w:pPr>
      <w:keepNext/>
      <w:suppressAutoHyphens/>
      <w:jc w:val="center"/>
      <w:outlineLvl w:val="6"/>
    </w:pPr>
    <w:rPr>
      <w:rFonts w:ascii="Arial" w:hAnsi="Arial"/>
      <w:b/>
      <w:spacing w:val="-2"/>
      <w:lang w:val="en-GB"/>
    </w:rPr>
  </w:style>
  <w:style w:type="paragraph" w:styleId="Kop8">
    <w:name w:val="heading 8"/>
    <w:basedOn w:val="Standaard"/>
    <w:next w:val="Standaard"/>
    <w:qFormat/>
    <w:pPr>
      <w:keepNext/>
      <w:suppressAutoHyphens/>
      <w:jc w:val="both"/>
      <w:outlineLvl w:val="7"/>
    </w:pPr>
    <w:rPr>
      <w:rFonts w:ascii="Arial" w:hAnsi="Arial"/>
      <w:spacing w:val="-2"/>
      <w:sz w:val="24"/>
      <w:lang w:val="en-GB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D518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suppressAutoHyphens/>
      <w:ind w:left="993"/>
    </w:pPr>
    <w:rPr>
      <w:rFonts w:ascii="Arial" w:hAnsi="Arial"/>
      <w:spacing w:val="-2"/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styleId="Plattetekst">
    <w:name w:val="Body Text"/>
    <w:basedOn w:val="Standaard"/>
    <w:semiHidden/>
    <w:pPr>
      <w:jc w:val="center"/>
    </w:pPr>
    <w:rPr>
      <w:sz w:val="24"/>
      <w:szCs w:val="24"/>
      <w:lang w:val="fr-FR"/>
    </w:rPr>
  </w:style>
  <w:style w:type="paragraph" w:styleId="Titel">
    <w:name w:val="Title"/>
    <w:basedOn w:val="Standaard"/>
    <w:link w:val="TitelChar"/>
    <w:qFormat/>
    <w:pPr>
      <w:jc w:val="center"/>
    </w:pPr>
    <w:rPr>
      <w:sz w:val="24"/>
      <w:lang w:val="fr-B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2">
    <w:name w:val="Body Text 2"/>
    <w:basedOn w:val="Standaard"/>
    <w:semiHidden/>
    <w:pPr>
      <w:tabs>
        <w:tab w:val="left" w:pos="426"/>
      </w:tabs>
      <w:suppressAutoHyphens/>
      <w:jc w:val="both"/>
    </w:pPr>
    <w:rPr>
      <w:rFonts w:ascii="Arial" w:hAnsi="Arial"/>
      <w:b/>
      <w:bCs/>
      <w:spacing w:val="-2"/>
      <w:lang w:val="en-GB"/>
    </w:rPr>
  </w:style>
  <w:style w:type="paragraph" w:styleId="Koptekst">
    <w:name w:val="header"/>
    <w:basedOn w:val="Standaard"/>
    <w:link w:val="KoptekstChar"/>
    <w:semiHidden/>
    <w:rsid w:val="0041488F"/>
    <w:pPr>
      <w:tabs>
        <w:tab w:val="center" w:pos="4153"/>
        <w:tab w:val="right" w:pos="8306"/>
      </w:tabs>
    </w:pPr>
    <w:rPr>
      <w:lang w:val="en-GB"/>
    </w:rPr>
  </w:style>
  <w:style w:type="character" w:customStyle="1" w:styleId="KoptekstChar">
    <w:name w:val="Koptekst Char"/>
    <w:link w:val="Koptekst"/>
    <w:semiHidden/>
    <w:rsid w:val="0041488F"/>
    <w:rPr>
      <w:lang w:val="en-GB" w:eastAsia="nl-NL"/>
    </w:rPr>
  </w:style>
  <w:style w:type="table" w:styleId="Tabelraster">
    <w:name w:val="Table Grid"/>
    <w:basedOn w:val="Standaardtabel"/>
    <w:uiPriority w:val="59"/>
    <w:unhideWhenUsed/>
    <w:rsid w:val="0041488F"/>
    <w:rPr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elChar">
    <w:name w:val="Titel Char"/>
    <w:link w:val="Titel"/>
    <w:rsid w:val="0041488F"/>
    <w:rPr>
      <w:sz w:val="24"/>
      <w:lang w:val="fr-BE" w:eastAsia="nl-NL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D518BA"/>
    <w:rPr>
      <w:rFonts w:asciiTheme="majorHAnsi" w:eastAsiaTheme="majorEastAsia" w:hAnsiTheme="majorHAnsi" w:cstheme="majorBidi"/>
      <w:sz w:val="22"/>
      <w:szCs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0735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07351"/>
    <w:rPr>
      <w:rFonts w:ascii="Tahoma" w:hAnsi="Tahoma" w:cs="Tahoma"/>
      <w:sz w:val="16"/>
      <w:szCs w:val="16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2844CD"/>
    <w:rPr>
      <w:color w:val="605E5C"/>
      <w:shd w:val="clear" w:color="auto" w:fill="E1DFDD"/>
    </w:rPr>
  </w:style>
  <w:style w:type="paragraph" w:styleId="Voettekst">
    <w:name w:val="footer"/>
    <w:basedOn w:val="Standaard"/>
    <w:link w:val="VoettekstChar"/>
    <w:uiPriority w:val="99"/>
    <w:unhideWhenUsed/>
    <w:rsid w:val="00317F9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17F9C"/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ussels@ismllw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smllw.org/privacy-policy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1985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SOCIETY FOR MILITARY LAW</vt:lpstr>
      <vt:lpstr>INTERNATIONAL SOCIETY FOR MILITARY LAW</vt:lpstr>
    </vt:vector>
  </TitlesOfParts>
  <Company>SIDMDG</Company>
  <LinksUpToDate>false</LinksUpToDate>
  <CharactersWithSpaces>2298</CharactersWithSpaces>
  <SharedDoc>false</SharedDoc>
  <HLinks>
    <vt:vector size="6" baseType="variant">
      <vt:variant>
        <vt:i4>4849769</vt:i4>
      </vt:variant>
      <vt:variant>
        <vt:i4>0</vt:i4>
      </vt:variant>
      <vt:variant>
        <vt:i4>0</vt:i4>
      </vt:variant>
      <vt:variant>
        <vt:i4>5</vt:i4>
      </vt:variant>
      <vt:variant>
        <vt:lpwstr>mailto:brussels@ismllw.org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SOCIETY FOR MILITARY LAW</dc:title>
  <dc:creator>Documentatiecentrum</dc:creator>
  <cp:lastModifiedBy>Microsoft - hotmail.be</cp:lastModifiedBy>
  <cp:revision>2</cp:revision>
  <cp:lastPrinted>2019-09-24T11:32:00Z</cp:lastPrinted>
  <dcterms:created xsi:type="dcterms:W3CDTF">2021-08-27T07:46:00Z</dcterms:created>
  <dcterms:modified xsi:type="dcterms:W3CDTF">2021-08-27T07:46:00Z</dcterms:modified>
</cp:coreProperties>
</file>